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71A" w:rsidRPr="0037271A" w:rsidRDefault="0037271A" w:rsidP="0037271A">
      <w:pPr>
        <w:rPr>
          <w:rFonts w:ascii="Times New Roman" w:hAnsi="Times New Roman" w:cs="Times New Roman"/>
          <w:b/>
          <w:sz w:val="36"/>
          <w:szCs w:val="28"/>
          <w:lang w:eastAsia="ru-RU"/>
        </w:rPr>
      </w:pPr>
      <w:r w:rsidRPr="0037271A">
        <w:rPr>
          <w:rFonts w:ascii="Times New Roman" w:hAnsi="Times New Roman" w:cs="Times New Roman"/>
          <w:b/>
          <w:sz w:val="36"/>
          <w:szCs w:val="28"/>
          <w:lang w:eastAsia="ru-RU"/>
        </w:rPr>
        <w:t>Знакомим детей с искусством. Художник и его картина.</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br/>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b/>
          <w:sz w:val="28"/>
          <w:szCs w:val="28"/>
          <w:lang w:eastAsia="ru-RU"/>
        </w:rPr>
        <w:t>ИСК</w:t>
      </w:r>
      <w:r w:rsidRPr="0037271A">
        <w:rPr>
          <w:rFonts w:ascii="Times New Roman" w:hAnsi="Times New Roman" w:cs="Times New Roman"/>
          <w:b/>
          <w:i/>
          <w:iCs/>
          <w:sz w:val="28"/>
          <w:szCs w:val="28"/>
          <w:lang w:eastAsia="ru-RU"/>
        </w:rPr>
        <w:t>У</w:t>
      </w:r>
      <w:r w:rsidRPr="0037271A">
        <w:rPr>
          <w:rFonts w:ascii="Times New Roman" w:hAnsi="Times New Roman" w:cs="Times New Roman"/>
          <w:b/>
          <w:sz w:val="28"/>
          <w:szCs w:val="28"/>
          <w:lang w:eastAsia="ru-RU"/>
        </w:rPr>
        <w:t>ССТВО</w:t>
      </w:r>
      <w:r w:rsidRPr="0037271A">
        <w:rPr>
          <w:rFonts w:ascii="Times New Roman" w:hAnsi="Times New Roman" w:cs="Times New Roman"/>
          <w:sz w:val="28"/>
          <w:szCs w:val="28"/>
          <w:lang w:eastAsia="ru-RU"/>
        </w:rPr>
        <w:t> - творческое отражение, воспроизведение действительности в художественных образах.</w:t>
      </w:r>
    </w:p>
    <w:p w:rsidR="0037271A" w:rsidRPr="0037271A" w:rsidRDefault="0037271A" w:rsidP="0037271A">
      <w:pPr>
        <w:rPr>
          <w:rFonts w:ascii="Times New Roman" w:hAnsi="Times New Roman" w:cs="Times New Roman"/>
          <w:b/>
          <w:sz w:val="28"/>
          <w:szCs w:val="28"/>
          <w:lang w:eastAsia="ru-RU"/>
        </w:rPr>
      </w:pPr>
      <w:r w:rsidRPr="0037271A">
        <w:rPr>
          <w:rFonts w:ascii="Times New Roman" w:hAnsi="Times New Roman" w:cs="Times New Roman"/>
          <w:b/>
          <w:sz w:val="28"/>
          <w:szCs w:val="28"/>
          <w:lang w:eastAsia="ru-RU"/>
        </w:rPr>
        <w:t>Живопись.</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Живопись – вид изобразительного искусства, связанный с передачей зрительных образов посредством нанесения красок на твёрдую или гибкую основу.</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В свою очередь живопись имеет свои жанры: натюрморт, пейзаж, портрет.</w:t>
      </w:r>
    </w:p>
    <w:p w:rsid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С натюрмортом детей знакомят со 2 младшей группы; пейзажем – со средней; портретом – в старшей, со второй половины учебного года.</w:t>
      </w:r>
    </w:p>
    <w:p w:rsidR="0037271A" w:rsidRPr="0037271A" w:rsidRDefault="0037271A" w:rsidP="0037271A">
      <w:pPr>
        <w:rPr>
          <w:rFonts w:ascii="Times New Roman" w:hAnsi="Times New Roman" w:cs="Times New Roman"/>
          <w:sz w:val="28"/>
          <w:szCs w:val="28"/>
          <w:lang w:eastAsia="ru-RU"/>
        </w:rPr>
      </w:pPr>
    </w:p>
    <w:p w:rsidR="0037271A" w:rsidRPr="0037271A" w:rsidRDefault="0037271A" w:rsidP="0037271A">
      <w:pPr>
        <w:rPr>
          <w:rFonts w:ascii="Times New Roman" w:hAnsi="Times New Roman" w:cs="Times New Roman"/>
          <w:b/>
          <w:sz w:val="28"/>
          <w:szCs w:val="28"/>
          <w:lang w:eastAsia="ru-RU"/>
        </w:rPr>
      </w:pPr>
      <w:r w:rsidRPr="0037271A">
        <w:rPr>
          <w:rFonts w:ascii="Times New Roman" w:hAnsi="Times New Roman" w:cs="Times New Roman"/>
          <w:b/>
          <w:sz w:val="28"/>
          <w:szCs w:val="28"/>
          <w:lang w:eastAsia="ru-RU"/>
        </w:rPr>
        <w:t>Знакомство с натюрмортом</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Жанр натюрморта многогранен, его основной объект – частная жизнь человека, его простые будничные дела и потребности, выраженные в предметах – еде, питье, домашней утвари, элементах растительного и животного мира, произведениях прикладного и изобразительного искусства, объектах и инструментах труда. Художник изображает внешний мир: форму, цвет, фактуру предметов, плотность, мягкость, сочность, влажность, прозрачность, хрупкость.</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Объекты, изображаемые в натюрмортах, можно разделить на две большие группы: природные предметы (цветы, плоды, снедь, рыба, дичь, которым сопутствуют птицы, мелкие животные, насекомые) и вещи, сделанные руками человека (орудия труда, предметы быта, произведения искусства).</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shd w:val="clear" w:color="auto" w:fill="FFFFFF"/>
          <w:lang w:eastAsia="ru-RU"/>
        </w:rPr>
        <w:t>Особенности восприятия натюрморта детьми 3-7 лет</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Натюрморт — первый жанр живописи, с которым, как показывают исследования педагогов и психологов, нужно знакомить дошкольников, ибо он не только вызывает наибольший эмоциональный отклик детей уже с 3-4 лет, ассоциации с их собственным жизненным опытом, но привлекает внимание детей к средствам выразительности живописи, помогает им пристальнее вглядываться в красоту изображенных предметов, любоваться ими.</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 xml:space="preserve">Установлены уровни эстетического восприятия детьми дошкольного возраста живописного натюрморта. На первом уровне, самом низком, </w:t>
      </w:r>
      <w:r w:rsidRPr="0037271A">
        <w:rPr>
          <w:rFonts w:ascii="Times New Roman" w:hAnsi="Times New Roman" w:cs="Times New Roman"/>
          <w:sz w:val="28"/>
          <w:szCs w:val="28"/>
          <w:lang w:eastAsia="ru-RU"/>
        </w:rPr>
        <w:lastRenderedPageBreak/>
        <w:t>ребенок радуется изображению знакомых предметов, которые он узнал на картине, но еще не образу. Мотив оценки носит предметный или житейский характер. На этом уровне стоят дети примерно трехлетнего возраста.</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Второй уровень: ребенок начинает не только видеть, но и осознавать те элементарно-эстетические качества произведения, которые делают картину привлекательной для него. При условии внимания со стороны педагога значительная часть детей в возрасте 5 лет уже способна получать элементарное эстетическое наслаждение, оценивая в картине как </w:t>
      </w:r>
      <w:r w:rsidRPr="0037271A">
        <w:rPr>
          <w:rFonts w:ascii="Times New Roman" w:hAnsi="Times New Roman" w:cs="Times New Roman"/>
          <w:i/>
          <w:iCs/>
          <w:sz w:val="28"/>
          <w:szCs w:val="28"/>
          <w:lang w:eastAsia="ru-RU"/>
        </w:rPr>
        <w:t>красивое</w:t>
      </w:r>
      <w:r w:rsidRPr="0037271A">
        <w:rPr>
          <w:rFonts w:ascii="Times New Roman" w:hAnsi="Times New Roman" w:cs="Times New Roman"/>
          <w:sz w:val="28"/>
          <w:szCs w:val="28"/>
          <w:lang w:eastAsia="ru-RU"/>
        </w:rPr>
        <w:t> и цвет, и цветовые сочетания изображенных предметов и явлений.</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На третьем, самом высоком уровне эстетического развития дети-дошкольники поднимаются до способности воспринимать больше, чем заложено во внешних признаках изображаемого явления. На этом уровне ребенок оказывается способным уловить внутреннюю характеристику художественного образа, не лежащую на поверхности.</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Виды натюрмортов. Принципы отбора натюрмортов для детей разных возрастных групп.</w:t>
      </w:r>
    </w:p>
    <w:p w:rsidR="0037271A" w:rsidRPr="0037271A" w:rsidRDefault="0037271A" w:rsidP="0037271A">
      <w:pPr>
        <w:rPr>
          <w:rFonts w:ascii="Times New Roman" w:hAnsi="Times New Roman" w:cs="Times New Roman"/>
          <w:sz w:val="28"/>
          <w:szCs w:val="28"/>
          <w:lang w:eastAsia="ru-RU"/>
        </w:rPr>
      </w:pPr>
    </w:p>
    <w:p w:rsidR="0037271A" w:rsidRPr="0037271A" w:rsidRDefault="0037271A" w:rsidP="0037271A">
      <w:pPr>
        <w:rPr>
          <w:rFonts w:ascii="Times New Roman" w:hAnsi="Times New Roman" w:cs="Times New Roman"/>
          <w:sz w:val="28"/>
          <w:szCs w:val="28"/>
          <w:lang w:eastAsia="ru-RU"/>
        </w:rPr>
      </w:pPr>
      <w:proofErr w:type="spellStart"/>
      <w:r w:rsidRPr="0037271A">
        <w:rPr>
          <w:rFonts w:ascii="Times New Roman" w:hAnsi="Times New Roman" w:cs="Times New Roman"/>
          <w:i/>
          <w:iCs/>
          <w:sz w:val="28"/>
          <w:szCs w:val="28"/>
          <w:u w:val="single"/>
          <w:lang w:eastAsia="ru-RU"/>
        </w:rPr>
        <w:t>Однопорядковый</w:t>
      </w:r>
      <w:proofErr w:type="spellEnd"/>
      <w:r w:rsidRPr="0037271A">
        <w:rPr>
          <w:rFonts w:ascii="Times New Roman" w:hAnsi="Times New Roman" w:cs="Times New Roman"/>
          <w:i/>
          <w:iCs/>
          <w:sz w:val="28"/>
          <w:szCs w:val="28"/>
          <w:u w:val="single"/>
          <w:lang w:eastAsia="ru-RU"/>
        </w:rPr>
        <w:t xml:space="preserve"> (одновидовой)</w:t>
      </w:r>
      <w:r w:rsidRPr="0037271A">
        <w:rPr>
          <w:rFonts w:ascii="Times New Roman" w:hAnsi="Times New Roman" w:cs="Times New Roman"/>
          <w:sz w:val="28"/>
          <w:szCs w:val="28"/>
          <w:lang w:eastAsia="ru-RU"/>
        </w:rPr>
        <w:t> натюрморт изображает объекты одного конкретного вида: только овощи, только фрукты, только ягоды, грибы, цветы и так далее. На картине может быть изображена и разнообразная и предметы быта.</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Если на картине представлены разнородные предметы (овощи и фрукты, цветы и плоды, посуда и овощи, оружие и цветы и др.), мы условно определяем такой натюрморт как </w:t>
      </w:r>
      <w:r w:rsidRPr="0037271A">
        <w:rPr>
          <w:rFonts w:ascii="Times New Roman" w:hAnsi="Times New Roman" w:cs="Times New Roman"/>
          <w:i/>
          <w:iCs/>
          <w:sz w:val="28"/>
          <w:szCs w:val="28"/>
          <w:u w:val="single"/>
          <w:lang w:eastAsia="ru-RU"/>
        </w:rPr>
        <w:t>смешанный</w:t>
      </w:r>
      <w:r w:rsidRPr="0037271A">
        <w:rPr>
          <w:rFonts w:ascii="Times New Roman" w:hAnsi="Times New Roman" w:cs="Times New Roman"/>
          <w:sz w:val="28"/>
          <w:szCs w:val="28"/>
          <w:lang w:eastAsia="ru-RU"/>
        </w:rPr>
        <w:t> по содержанию.</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Несколько иной характер имеют натюрморты, объединенные названием «накрытый стол»: «завтрак», «десерт», «ужин» и др. В подобных изображениях есть некоторый сюжет, поэтому мы условно их обозначим как </w:t>
      </w:r>
      <w:r w:rsidRPr="0037271A">
        <w:rPr>
          <w:rFonts w:ascii="Times New Roman" w:hAnsi="Times New Roman" w:cs="Times New Roman"/>
          <w:i/>
          <w:iCs/>
          <w:sz w:val="28"/>
          <w:szCs w:val="28"/>
          <w:u w:val="single"/>
          <w:lang w:eastAsia="ru-RU"/>
        </w:rPr>
        <w:t>сюжетные.</w:t>
      </w:r>
      <w:r w:rsidRPr="0037271A">
        <w:rPr>
          <w:rFonts w:ascii="Times New Roman" w:hAnsi="Times New Roman" w:cs="Times New Roman"/>
          <w:sz w:val="28"/>
          <w:szCs w:val="28"/>
          <w:lang w:eastAsia="ru-RU"/>
        </w:rPr>
        <w:t> К сюжетному натюрморту можно отнести натюрморты с изображением живых существ: птиц, животных, человека.</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При отборе натюрмортов для детей следует опираться, прежде всего, на высокохудожественные произведения, доступные им как по содержанию, так и по средствам художественной выразительности. Натюрморт должен вызывать у детей эмоциональный отклик, интерес, быть близким их личному опыту.</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 xml:space="preserve">Можно рекомендовать для детей младшей и средней групп натюрморты </w:t>
      </w:r>
      <w:proofErr w:type="spellStart"/>
      <w:r w:rsidRPr="0037271A">
        <w:rPr>
          <w:rFonts w:ascii="Times New Roman" w:hAnsi="Times New Roman" w:cs="Times New Roman"/>
          <w:sz w:val="28"/>
          <w:szCs w:val="28"/>
          <w:lang w:eastAsia="ru-RU"/>
        </w:rPr>
        <w:t>однопорядковые</w:t>
      </w:r>
      <w:proofErr w:type="spellEnd"/>
      <w:r w:rsidRPr="0037271A">
        <w:rPr>
          <w:rFonts w:ascii="Times New Roman" w:hAnsi="Times New Roman" w:cs="Times New Roman"/>
          <w:sz w:val="28"/>
          <w:szCs w:val="28"/>
          <w:lang w:eastAsia="ru-RU"/>
        </w:rPr>
        <w:t xml:space="preserve">. Эти натюрморты не должны иметь большого количества объектов, должны быть простыми по средствам выразительности. Хорошо </w:t>
      </w:r>
      <w:r w:rsidRPr="0037271A">
        <w:rPr>
          <w:rFonts w:ascii="Times New Roman" w:hAnsi="Times New Roman" w:cs="Times New Roman"/>
          <w:sz w:val="28"/>
          <w:szCs w:val="28"/>
          <w:lang w:eastAsia="ru-RU"/>
        </w:rPr>
        <w:lastRenderedPageBreak/>
        <w:t>подобрать яркие, декоративные работы. В средней группе следует предложить смешанные по содержанию натюрморты: цветы и плоды, ягоды и фрукты, овощи и фрукты и др.; в дополнение к ним рассмотреть натюрморты с предметами быта, снедью и др. Здесь уместно обратить внимание детей и на некоторые средства выразительности, цветовую тональность (теплую или холодную гамму, контрастность цвета).</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 xml:space="preserve">В старших группах следует показать детям разнообразие натюрмортов, особенности использованных средств выразительности, индивидуальность творческой манеры художников. В дополнение к </w:t>
      </w:r>
      <w:proofErr w:type="spellStart"/>
      <w:r w:rsidRPr="0037271A">
        <w:rPr>
          <w:rFonts w:ascii="Times New Roman" w:hAnsi="Times New Roman" w:cs="Times New Roman"/>
          <w:sz w:val="28"/>
          <w:szCs w:val="28"/>
          <w:lang w:eastAsia="ru-RU"/>
        </w:rPr>
        <w:t>однопорядковым</w:t>
      </w:r>
      <w:proofErr w:type="spellEnd"/>
      <w:r w:rsidRPr="0037271A">
        <w:rPr>
          <w:rFonts w:ascii="Times New Roman" w:hAnsi="Times New Roman" w:cs="Times New Roman"/>
          <w:sz w:val="28"/>
          <w:szCs w:val="28"/>
          <w:lang w:eastAsia="ru-RU"/>
        </w:rPr>
        <w:t xml:space="preserve"> и смешанным натюрмортам детям предлагаем натюрморты сюжетного характера.</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Особенности восприятия пейзажной живописи детьми 4 – 7 лет.</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Пейзаж – один из самых эмоциональных, самых лирических жанров изобразительного искусства, предметом которого является изображение первозданной или изменённой человеком природы. В пейзажной живописи предстаёт духовная атмосфера времени, совокупность её чувств и переживаний.</w:t>
      </w:r>
      <w:r w:rsidRPr="0037271A">
        <w:rPr>
          <w:rFonts w:ascii="Times New Roman" w:hAnsi="Times New Roman" w:cs="Times New Roman"/>
          <w:sz w:val="28"/>
          <w:szCs w:val="28"/>
          <w:lang w:eastAsia="ru-RU"/>
        </w:rPr>
        <w:br/>
        <w:t>Младшие дошкольники впервые знакомятся с пейзажем как жанром живописи. При знакомстве детей с пейзажной живописью необходимо опираться на опыт непосредственного восприятия детьми природы соответственно её сезонам. В возрасте 4-5 лет собственная изобразительная деятельность детей будет опережать художественное восприятие картин.</w:t>
      </w:r>
      <w:r w:rsidRPr="0037271A">
        <w:rPr>
          <w:rFonts w:ascii="Times New Roman" w:hAnsi="Times New Roman" w:cs="Times New Roman"/>
          <w:sz w:val="28"/>
          <w:szCs w:val="28"/>
          <w:lang w:eastAsia="ru-RU"/>
        </w:rPr>
        <w:br/>
        <w:t>Дети старшего дошкольного возраста знакомятся с живописным пейзажем, формируя эмоционально-целостный опыт отношения к природе и её изображению в художественных картинах.</w:t>
      </w:r>
      <w:r w:rsidRPr="0037271A">
        <w:rPr>
          <w:rFonts w:ascii="Times New Roman" w:hAnsi="Times New Roman" w:cs="Times New Roman"/>
          <w:sz w:val="28"/>
          <w:szCs w:val="28"/>
          <w:lang w:eastAsia="ru-RU"/>
        </w:rPr>
        <w:br/>
        <w:t xml:space="preserve">Дети внимательно вглядываются в окружающую природу, учатся видеть и понимать её красоту. Старшие дошкольники учатся не только понимать замысел произведения, его содержания, но и умению видеть средства выразительности, использованные художником для передачи чувств и настроений. В дальнейшем необходимо продолжить работу над формированием у детей представлений о пейзаже как жанре живописи, его видах и особенностях. Расширить представление о пейзаже не только с ярко выраженными сезонными изменениями природы, но и с промежуточными, межсезонными её состояниями (например, начало осени, золотая осень, поздняя осень), в различное время суток (утро, полдень, вечер, ночь), при различной погоде (ветер, дождь, снег, гроза, туман и т.д.). На следующем этапе дети знакомятся с такими видами пейзажа, как сельский, городской, архитектурный, морской. Дети узнают о художниках-пейзажистах и написанных ими картинах, о процессе создания произведений искусства в </w:t>
      </w:r>
      <w:r w:rsidRPr="0037271A">
        <w:rPr>
          <w:rFonts w:ascii="Times New Roman" w:hAnsi="Times New Roman" w:cs="Times New Roman"/>
          <w:sz w:val="28"/>
          <w:szCs w:val="28"/>
          <w:lang w:eastAsia="ru-RU"/>
        </w:rPr>
        <w:lastRenderedPageBreak/>
        <w:t>жизни общества, каждого человека, в дальнейшем используя полученные знания и ощущения в своём изобразительном творчестве.</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br/>
        <w:t>Особенности восприятия портрета детьми 5 – 7 лет.</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Портретная живопись - один из самых трудных и значительных жанров в изобразительном искусстве. Раскрыть человека так, как это делает портрет, не способен никакой другой жанр живописи.</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Дети 5 лет проявляют положительный интерес к портрету. Эмоционально откликаются на портреты людей, образы которых не только близки их личному опыту, но и известны им из литературы, кино. Детям больше нравятся люди с положительным эмоциональным состоянием, хотя они также сопереживают, сочувствуют грусти, печали. Пятилетний ребенок уже обращает внимание на такие средства выразительности, как, например, рисунок. При определении эмоционального состояния он видит не только лицо и его мимику (движение бровей, выражение глаз, губ), но и позу. У детей пяти лет уже формируется элементарное понимание цвета как средства выразительности. Они могут дать эстетическую оценку портрету, хотя их аргументация бедна и зачастую несущественна. Художники не пишут специально портреты для детей, поэтому подбирать их с целью использования в педагогическом процессе достаточно сложно.</w:t>
      </w:r>
    </w:p>
    <w:p w:rsid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 xml:space="preserve">Дети 6-7 лет проявляют также активный положительный интерес к портретной живописи. Эмоционально откликаются на художественный образ, выражая собственные чувства и отношения к нему. Видят не только содержание, но и некоторые средства выразительности портрета. </w:t>
      </w:r>
    </w:p>
    <w:p w:rsidR="0037271A" w:rsidRPr="0037271A" w:rsidRDefault="0037271A" w:rsidP="0037271A">
      <w:pPr>
        <w:jc w:val="both"/>
        <w:rPr>
          <w:rFonts w:ascii="Times New Roman" w:hAnsi="Times New Roman" w:cs="Times New Roman"/>
          <w:sz w:val="28"/>
          <w:szCs w:val="28"/>
          <w:lang w:eastAsia="ru-RU"/>
        </w:rPr>
      </w:pPr>
      <w:r w:rsidRPr="0037271A">
        <w:rPr>
          <w:rFonts w:ascii="Times New Roman" w:hAnsi="Times New Roman" w:cs="Times New Roman"/>
          <w:sz w:val="28"/>
          <w:szCs w:val="28"/>
          <w:lang w:eastAsia="ru-RU"/>
        </w:rPr>
        <w:t>Понимают связь экспрессивных свойств позы с выражением лица, жестами человека (добрый, серьёзный, злой), дают общую нравственную оценку. На основе существенных признаков определяют социальное положение изображаемого. Обращают внимание на одежду. Окружающую среду, детали, предметы тр</w:t>
      </w:r>
      <w:r>
        <w:rPr>
          <w:rFonts w:ascii="Times New Roman" w:hAnsi="Times New Roman" w:cs="Times New Roman"/>
          <w:sz w:val="28"/>
          <w:szCs w:val="28"/>
          <w:lang w:eastAsia="ru-RU"/>
        </w:rPr>
        <w:t>уда и быта, но они не являются </w:t>
      </w:r>
      <w:r w:rsidRPr="0037271A">
        <w:rPr>
          <w:rFonts w:ascii="Times New Roman" w:hAnsi="Times New Roman" w:cs="Times New Roman"/>
          <w:sz w:val="28"/>
          <w:szCs w:val="28"/>
          <w:lang w:eastAsia="ru-RU"/>
        </w:rPr>
        <w:t>существенными признаками в оценке портрета, а привлекаются как дополнения в характеристике образа. Человеку даётся нравственно-эстетическая оценка, она более развёрнута и доказательна</w:t>
      </w:r>
      <w:r>
        <w:rPr>
          <w:rFonts w:ascii="Times New Roman" w:hAnsi="Times New Roman" w:cs="Times New Roman"/>
          <w:sz w:val="28"/>
          <w:szCs w:val="28"/>
          <w:lang w:eastAsia="ru-RU"/>
        </w:rPr>
        <w:t>.</w:t>
      </w:r>
    </w:p>
    <w:p w:rsidR="0037271A" w:rsidRPr="0037271A" w:rsidRDefault="0037271A" w:rsidP="0037271A">
      <w:pPr>
        <w:rPr>
          <w:rFonts w:ascii="Times New Roman" w:hAnsi="Times New Roman" w:cs="Times New Roman"/>
          <w:b/>
          <w:sz w:val="28"/>
          <w:szCs w:val="28"/>
          <w:lang w:eastAsia="ru-RU"/>
        </w:rPr>
      </w:pPr>
      <w:r w:rsidRPr="0037271A">
        <w:rPr>
          <w:rFonts w:ascii="Times New Roman" w:hAnsi="Times New Roman" w:cs="Times New Roman"/>
          <w:b/>
          <w:sz w:val="28"/>
          <w:szCs w:val="28"/>
          <w:lang w:eastAsia="ru-RU"/>
        </w:rPr>
        <w:t>Методика работы по ознакомлению дошкольников с жив</w:t>
      </w:r>
      <w:bookmarkStart w:id="0" w:name="_GoBack"/>
      <w:bookmarkEnd w:id="0"/>
      <w:r w:rsidRPr="0037271A">
        <w:rPr>
          <w:rFonts w:ascii="Times New Roman" w:hAnsi="Times New Roman" w:cs="Times New Roman"/>
          <w:b/>
          <w:sz w:val="28"/>
          <w:szCs w:val="28"/>
          <w:lang w:eastAsia="ru-RU"/>
        </w:rPr>
        <w:t>описью.</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Предварительная работа включает задания и игровые упражнения по обогащению и активизации словаря, развитию выразительности речи, формированию монологической речи, чтение художественных произведений, сюжет которых был бы созвучен теме картины.</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lastRenderedPageBreak/>
        <w:t>Читая литературное произведение, воспитатель интонационно выделяет те места, которые отражены художником в содержании картины. После чтения проводится краткая беседа о том, как дети понимают прочитанное. Такие методы помогают дошкольнику легче понять содержание картины, пополнить словарь.</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1.</w:t>
      </w:r>
      <w:r>
        <w:rPr>
          <w:rFonts w:ascii="Times New Roman" w:hAnsi="Times New Roman" w:cs="Times New Roman"/>
          <w:sz w:val="28"/>
          <w:szCs w:val="28"/>
          <w:lang w:eastAsia="ru-RU"/>
        </w:rPr>
        <w:t xml:space="preserve"> </w:t>
      </w:r>
      <w:r w:rsidRPr="0037271A">
        <w:rPr>
          <w:rFonts w:ascii="Times New Roman" w:hAnsi="Times New Roman" w:cs="Times New Roman"/>
          <w:sz w:val="28"/>
          <w:szCs w:val="28"/>
          <w:lang w:eastAsia="ru-RU"/>
        </w:rPr>
        <w:t>Для подбора образных сравнений полезны упражнения: «С чем можно сравнить лес, луг, снег?», «Кто сравнит более красиво?»</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2. Для активизации слов, выражающих настроение в картине, используют словесные упражнения: «Узнай, о ком или о чём я рассказываю?», «Соотнеси слово и настроение картины», «Кто больше назовёт слов, передающих настроение в иллюстрации?».</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3. Для того чтобы дети могли адекватно воспринимать состояние людей, изображённых на картине, необходимо учить понимать язык жестов, мимики, движений. Этому способствует чтение художественной литературы, показ кукольного театра, драматизация сказок.</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4. Детей учат понимать язык жестов, используя мимические упражнения: «покажи мимикой, жестами, о чём ты задумался», «Расскажи без слов, о чём бы ты написал картину».</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5. Для развития выразительности речи проводятся упражнения, подготавливающие ребёнка к восприятию произведения: «Скажи фразу: «Какая красивая картина. Какой грустный пейзаж» Как бы эту фразу произнёс добрый человек, как бы это сделал злой и т.д.?».</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Перед тем как познакомить детей с произведением, воспитатель изучает его, (не просто осматривает), определяет, о чём картина, устанавливает связь между содержанием и средствами выразительности, цветом и композицией, построением и настроением произведения, решает, что в картине звучит наиболее ярко. После детального изучения отбирает слова, необходимые для рассказывания.</w:t>
      </w:r>
    </w:p>
    <w:p w:rsidR="0037271A" w:rsidRPr="0037271A" w:rsidRDefault="0037271A" w:rsidP="0037271A">
      <w:pPr>
        <w:rPr>
          <w:rFonts w:ascii="Times New Roman" w:hAnsi="Times New Roman" w:cs="Times New Roman"/>
          <w:b/>
          <w:sz w:val="28"/>
          <w:szCs w:val="28"/>
          <w:lang w:eastAsia="ru-RU"/>
        </w:rPr>
      </w:pPr>
      <w:r w:rsidRPr="0037271A">
        <w:rPr>
          <w:rFonts w:ascii="Times New Roman" w:hAnsi="Times New Roman" w:cs="Times New Roman"/>
          <w:b/>
          <w:sz w:val="28"/>
          <w:szCs w:val="28"/>
          <w:lang w:eastAsia="ru-RU"/>
        </w:rPr>
        <w:t>Методы и приёмы при ознакомлении детей с живописью</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Пояснение– широко применяется при первых беседах для уточнения представлений детей о портрете.</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Сравнение– повышает мыслительную активность детей, способствует развитию мыслительных действий: анализ, синтез, умозаключение.</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 xml:space="preserve">Акцентирование деталей– усиливает восприятие ребёнка, помогает установить взаимосвязь между частью и целым, развивает речь. Суть данного приёма заключена в том, что восприятия картины закрывается всё </w:t>
      </w:r>
      <w:r w:rsidRPr="0037271A">
        <w:rPr>
          <w:rFonts w:ascii="Times New Roman" w:hAnsi="Times New Roman" w:cs="Times New Roman"/>
          <w:sz w:val="28"/>
          <w:szCs w:val="28"/>
          <w:lang w:eastAsia="ru-RU"/>
        </w:rPr>
        <w:lastRenderedPageBreak/>
        <w:t>изображение листом бумаги, открытыми остаются только необходимые для обсуждения или рассматривания части.</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Метод вызывания адекватных эмоций. Суть его заключается в том, чтобы вызвать у детей определённые чувства, эмоции, настроение. Предлагается вспомнить сходную ситуацию, в каких случаях у детей было такое же настроение.</w:t>
      </w:r>
    </w:p>
    <w:p w:rsid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Тактильно-чувственный метод.</w:t>
      </w:r>
      <w:r>
        <w:rPr>
          <w:rFonts w:ascii="Times New Roman" w:hAnsi="Times New Roman" w:cs="Times New Roman"/>
          <w:sz w:val="28"/>
          <w:szCs w:val="28"/>
          <w:lang w:eastAsia="ru-RU"/>
        </w:rPr>
        <w:t xml:space="preserve"> Данный метод заключается в том, </w:t>
      </w:r>
      <w:r w:rsidRPr="0037271A">
        <w:rPr>
          <w:rFonts w:ascii="Times New Roman" w:hAnsi="Times New Roman" w:cs="Times New Roman"/>
          <w:sz w:val="28"/>
          <w:szCs w:val="28"/>
          <w:lang w:eastAsia="ru-RU"/>
        </w:rPr>
        <w:t xml:space="preserve">что в процессе восприятия воспитатель прикасается к ребёнку руками (поглаживает, ласкает, удерживает и т.д.). </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Цель данного метода – вызвать чувства детей, пережить адекватное состояние изображённого образа.</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Он действует на эмоциональное состояние детей, вызывает ответные реакции, особенно у застенчивых, но при условии, если между детьми и воспитателем есть взаимная искренность.</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Метод оживления детских эмоций с помощью литературных и песенных образов.</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Приём «вхождении» в картину – детям предлагается представить себя на месте изображённого человека. Это учит переживать, будит детское воображение.</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Метод музыкального сопровождения – звучит музыка, настроение которой созвучно настроению картины, т.е. происходит воздействие одновременно на зрительный и слуховой анализаторы. Музыка может предварять восприятие портрета. Тогда воспитатель спрашивает, догадались ли дети, кто изображён на портрете, который мы посмотрим сегодня. Музыка может быт фоном для рассказа воспитателя.</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Этапы ознакомления дошкольников с живописью</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Первый этап – искусствоведческий рассказ педагога</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i/>
          <w:iCs/>
          <w:sz w:val="28"/>
          <w:szCs w:val="28"/>
          <w:lang w:eastAsia="ru-RU"/>
        </w:rPr>
        <w:t>Структура искусствоведческого рассказа:</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1. Сообщение названия картины</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2. Сообщение фамилии художника</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3. О чём написана картина</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4. Что самое главное в картине (выделить композиционный центр)</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5. Как оно изображено (цвет, построение, расположение)</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lastRenderedPageBreak/>
        <w:t>6. Что изображено вокруг главного в произведении и как с ним соединены детали</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7. Что красивого показал своим произведение художник</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8. О чём думается, что вспоминается</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Использование такой структуры рассказа возможно до тех пор, пока дети не начнут адекватно отвечать на поставленные после рассказа вопросы по содержанию картины и приобретут навык монологической речи при ответе на вопрос, о чём картина.</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Искусствоведческий рассказ можно дать после того, как дети самостоятельно рассмотрят произведение. Затем воспитатель задаёт им вопросы с целью закрепления понимания содержания картины. Вопросы должны быть подробными и конкретными, направленные на перечисление увиденного в картине, на детальное рассматривание её, с учётом принципа нарастания сложности.</w:t>
      </w:r>
    </w:p>
    <w:p w:rsidR="0037271A" w:rsidRPr="0037271A" w:rsidRDefault="0037271A" w:rsidP="0037271A">
      <w:pPr>
        <w:rPr>
          <w:rFonts w:ascii="Times New Roman" w:hAnsi="Times New Roman" w:cs="Times New Roman"/>
          <w:sz w:val="28"/>
          <w:szCs w:val="28"/>
          <w:lang w:eastAsia="ru-RU"/>
        </w:rPr>
      </w:pPr>
      <w:proofErr w:type="gramStart"/>
      <w:r w:rsidRPr="0037271A">
        <w:rPr>
          <w:rFonts w:ascii="Times New Roman" w:hAnsi="Times New Roman" w:cs="Times New Roman"/>
          <w:sz w:val="28"/>
          <w:szCs w:val="28"/>
          <w:lang w:eastAsia="ru-RU"/>
        </w:rPr>
        <w:t>Например</w:t>
      </w:r>
      <w:proofErr w:type="gramEnd"/>
      <w:r w:rsidRPr="0037271A">
        <w:rPr>
          <w:rFonts w:ascii="Times New Roman" w:hAnsi="Times New Roman" w:cs="Times New Roman"/>
          <w:sz w:val="28"/>
          <w:szCs w:val="28"/>
          <w:lang w:eastAsia="ru-RU"/>
        </w:rPr>
        <w:t>:</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 Что изображено на картине?</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 Где расположены изображённые на картине предметы, люди?</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 xml:space="preserve">– Как вы думаете, что самое главное в </w:t>
      </w:r>
      <w:proofErr w:type="gramStart"/>
      <w:r w:rsidRPr="0037271A">
        <w:rPr>
          <w:rFonts w:ascii="Times New Roman" w:hAnsi="Times New Roman" w:cs="Times New Roman"/>
          <w:sz w:val="28"/>
          <w:szCs w:val="28"/>
          <w:lang w:eastAsia="ru-RU"/>
        </w:rPr>
        <w:t>картине?.</w:t>
      </w:r>
      <w:proofErr w:type="gramEnd"/>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 Как это изобразил художник?</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 Что в картине самое яркое?</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 Что этим хотел сказать художник?</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 Какое настроение передал художник?</w:t>
      </w:r>
    </w:p>
    <w:p w:rsidR="0037271A" w:rsidRPr="0037271A" w:rsidRDefault="00DB06E9" w:rsidP="0037271A">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Как вы догадались, </w:t>
      </w:r>
      <w:r w:rsidR="0037271A" w:rsidRPr="0037271A">
        <w:rPr>
          <w:rFonts w:ascii="Times New Roman" w:hAnsi="Times New Roman" w:cs="Times New Roman"/>
          <w:sz w:val="28"/>
          <w:szCs w:val="28"/>
          <w:lang w:eastAsia="ru-RU"/>
        </w:rPr>
        <w:t>что именно такое настроение отражено?</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 Как это удалось сделать художнику?</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 О чём думается или вспоминается, когда вы смотрите на эту картину?</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Картины художников должны вызывать у детей определённые чувства. Поэтому необходимо использовать приём «вхождения в картину, воссоздание предшествующих и последующих содержанию картины событий»</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Второй этап</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Задачи:</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1. Развивать умение самостоятельно анализировать содержание картины,</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lastRenderedPageBreak/>
        <w:t>2. Выделять выразительные средства,</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3. Формировать умения «читать» картины,</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4. Мотивировать эмоционально – личностное отношение к произведению</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Исключается искусствоведческий рассказ педагога. Рассматривание картин начинается с постановки вопросов более обобщенного характера.</w:t>
      </w:r>
    </w:p>
    <w:p w:rsidR="0037271A" w:rsidRPr="0037271A" w:rsidRDefault="0037271A" w:rsidP="0037271A">
      <w:pPr>
        <w:rPr>
          <w:rFonts w:ascii="Times New Roman" w:hAnsi="Times New Roman" w:cs="Times New Roman"/>
          <w:sz w:val="28"/>
          <w:szCs w:val="28"/>
          <w:lang w:eastAsia="ru-RU"/>
        </w:rPr>
      </w:pPr>
      <w:proofErr w:type="gramStart"/>
      <w:r w:rsidRPr="0037271A">
        <w:rPr>
          <w:rFonts w:ascii="Times New Roman" w:hAnsi="Times New Roman" w:cs="Times New Roman"/>
          <w:sz w:val="28"/>
          <w:szCs w:val="28"/>
          <w:lang w:eastAsia="ru-RU"/>
        </w:rPr>
        <w:t>Например</w:t>
      </w:r>
      <w:proofErr w:type="gramEnd"/>
      <w:r w:rsidRPr="0037271A">
        <w:rPr>
          <w:rFonts w:ascii="Times New Roman" w:hAnsi="Times New Roman" w:cs="Times New Roman"/>
          <w:sz w:val="28"/>
          <w:szCs w:val="28"/>
          <w:lang w:eastAsia="ru-RU"/>
        </w:rPr>
        <w:t>:</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 О чём картина?</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 Почему думаете так, расскажите?</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 Как бы вы назвали картину?</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 Почему именно так?</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 Что красивого и удивительного передал художник в образах людей, пейзаже, предметах?</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 Как он изобразил это в картине?</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 Какое настроение вызывает картина?</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 Отчего возникает такое настроение?</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 Что хотел сказать художник своей картиной?</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Данные вопросы направлены не на перечисление изображения, а на установление и объяснение связи между содержанием и средствами выразительности. Они способствуют развитию умения рассуждать, доказывать, анализировать, делать выводы.</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Иногда необходимо использовать приём точных установок, который учит логично рассуждать и открывает путь к самостоятельному поиску ответа.</w:t>
      </w:r>
    </w:p>
    <w:p w:rsidR="0037271A" w:rsidRPr="0037271A" w:rsidRDefault="0037271A" w:rsidP="0037271A">
      <w:pPr>
        <w:rPr>
          <w:rFonts w:ascii="Times New Roman" w:hAnsi="Times New Roman" w:cs="Times New Roman"/>
          <w:sz w:val="28"/>
          <w:szCs w:val="28"/>
          <w:lang w:eastAsia="ru-RU"/>
        </w:rPr>
      </w:pPr>
      <w:proofErr w:type="gramStart"/>
      <w:r w:rsidRPr="0037271A">
        <w:rPr>
          <w:rFonts w:ascii="Times New Roman" w:hAnsi="Times New Roman" w:cs="Times New Roman"/>
          <w:sz w:val="28"/>
          <w:szCs w:val="28"/>
          <w:lang w:eastAsia="ru-RU"/>
        </w:rPr>
        <w:t>Например</w:t>
      </w:r>
      <w:proofErr w:type="gramEnd"/>
      <w:r w:rsidRPr="0037271A">
        <w:rPr>
          <w:rFonts w:ascii="Times New Roman" w:hAnsi="Times New Roman" w:cs="Times New Roman"/>
          <w:sz w:val="28"/>
          <w:szCs w:val="28"/>
          <w:lang w:eastAsia="ru-RU"/>
        </w:rPr>
        <w:t>: «Прежде чем ответить на вопрос, о чём картина, внимательно посмотри, что на ней изображено, что самое главное, как художник это показал, а потом отвечай на вопрос, о чём картина».</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Приём композиционных вариантов– педагог словесно или наглядно показывает, как меняется содержание картины, чувства, настроение, выраженные в ней в зависимости от изменения композиции в картине.</w:t>
      </w:r>
    </w:p>
    <w:p w:rsidR="0037271A" w:rsidRPr="0037271A" w:rsidRDefault="0037271A" w:rsidP="0037271A">
      <w:pPr>
        <w:rPr>
          <w:rFonts w:ascii="Times New Roman" w:hAnsi="Times New Roman" w:cs="Times New Roman"/>
          <w:sz w:val="28"/>
          <w:szCs w:val="28"/>
          <w:lang w:eastAsia="ru-RU"/>
        </w:rPr>
      </w:pPr>
      <w:proofErr w:type="gramStart"/>
      <w:r w:rsidRPr="0037271A">
        <w:rPr>
          <w:rFonts w:ascii="Times New Roman" w:hAnsi="Times New Roman" w:cs="Times New Roman"/>
          <w:sz w:val="28"/>
          <w:szCs w:val="28"/>
          <w:lang w:eastAsia="ru-RU"/>
        </w:rPr>
        <w:t>Например</w:t>
      </w:r>
      <w:proofErr w:type="gramEnd"/>
      <w:r w:rsidRPr="0037271A">
        <w:rPr>
          <w:rFonts w:ascii="Times New Roman" w:hAnsi="Times New Roman" w:cs="Times New Roman"/>
          <w:sz w:val="28"/>
          <w:szCs w:val="28"/>
          <w:lang w:eastAsia="ru-RU"/>
        </w:rPr>
        <w:t>:</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1. «Что изм</w:t>
      </w:r>
      <w:r w:rsidR="00DB06E9">
        <w:rPr>
          <w:rFonts w:ascii="Times New Roman" w:hAnsi="Times New Roman" w:cs="Times New Roman"/>
          <w:sz w:val="28"/>
          <w:szCs w:val="28"/>
          <w:lang w:eastAsia="ru-RU"/>
        </w:rPr>
        <w:t>енилось на картине между людьми,</w:t>
      </w:r>
      <w:r w:rsidRPr="0037271A">
        <w:rPr>
          <w:rFonts w:ascii="Times New Roman" w:hAnsi="Times New Roman" w:cs="Times New Roman"/>
          <w:sz w:val="28"/>
          <w:szCs w:val="28"/>
          <w:lang w:eastAsia="ru-RU"/>
        </w:rPr>
        <w:t xml:space="preserve"> предметами?» (педагог закрывает часть картины листом)</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lastRenderedPageBreak/>
        <w:t>2. «О чём бы рассказала картина, если бы художник расположил людей не по кругу, а отдельными группами?»</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3. «Объясни, почему художник изобразил образ человека или предмета именно такой величины?»</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Чтобы цвет в живописи стал «говорящим» применяется приём колористических вариантов – изменение колорита картины путём словесного описания или наложения цветной плёнки на цвет художника.</w:t>
      </w:r>
    </w:p>
    <w:p w:rsidR="0037271A" w:rsidRPr="0037271A" w:rsidRDefault="0037271A" w:rsidP="0037271A">
      <w:pPr>
        <w:rPr>
          <w:rFonts w:ascii="Times New Roman" w:hAnsi="Times New Roman" w:cs="Times New Roman"/>
          <w:sz w:val="28"/>
          <w:szCs w:val="28"/>
          <w:lang w:eastAsia="ru-RU"/>
        </w:rPr>
      </w:pPr>
      <w:proofErr w:type="gramStart"/>
      <w:r w:rsidRPr="0037271A">
        <w:rPr>
          <w:rFonts w:ascii="Times New Roman" w:hAnsi="Times New Roman" w:cs="Times New Roman"/>
          <w:sz w:val="28"/>
          <w:szCs w:val="28"/>
          <w:lang w:eastAsia="ru-RU"/>
        </w:rPr>
        <w:t>Например</w:t>
      </w:r>
      <w:proofErr w:type="gramEnd"/>
      <w:r w:rsidRPr="0037271A">
        <w:rPr>
          <w:rFonts w:ascii="Times New Roman" w:hAnsi="Times New Roman" w:cs="Times New Roman"/>
          <w:sz w:val="28"/>
          <w:szCs w:val="28"/>
          <w:lang w:eastAsia="ru-RU"/>
        </w:rPr>
        <w:t>:</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 Что изменилось бы в настроении изображённых людей, если бы художник написал картину в холодных тонах?</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На втором этапе вместо рассказа – образца из личностного отношения педагога используются разнообразные вопросы, активизирующие мыслительную активность ребёнка.</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Длительное применение рассказа – образца может привести к пассивному восприятию произведения</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Структура постановки вопросов:</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 Что понравилось на картине?</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 Почему она понравилась?</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 Чем она понравилась?</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Третий этап</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Задачи:</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1. Формирование творческого восприятия картины.</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2. Сравнение изображенного с личным опытом.</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3. Развитие разнообразных ассоциаций, эмоций, чувств.</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Приём водится в процесс восприятия живописи постепенно. Вначале даются для сравнения две картины разных художников, одного жанра, но с контрастным настроением, а</w:t>
      </w:r>
      <w:r w:rsidR="00DB06E9">
        <w:rPr>
          <w:rFonts w:ascii="Times New Roman" w:hAnsi="Times New Roman" w:cs="Times New Roman"/>
          <w:sz w:val="28"/>
          <w:szCs w:val="28"/>
          <w:lang w:eastAsia="ru-RU"/>
        </w:rPr>
        <w:t xml:space="preserve"> затем картины одного художника, </w:t>
      </w:r>
      <w:r w:rsidRPr="0037271A">
        <w:rPr>
          <w:rFonts w:ascii="Times New Roman" w:hAnsi="Times New Roman" w:cs="Times New Roman"/>
          <w:sz w:val="28"/>
          <w:szCs w:val="28"/>
          <w:lang w:eastAsia="ru-RU"/>
        </w:rPr>
        <w:t>но разного колористического решения.</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Репродукции картин вначале сравнивают по контрасту – настроению, цвету, композиции, выделяя лишь один признак.</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Приём мысленного создания картины по названию, данному художником.</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В начале дети затрудняются последовательно и развёрнуто излагать свои мысли. Поэтому на первых порах воспитатель использует точные установки.</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lastRenderedPageBreak/>
        <w:t>– Расскажи, о чём будет картина, что в ней ты выделишь главное?</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 Что будет написано в</w:t>
      </w:r>
      <w:r w:rsidR="00DB06E9">
        <w:rPr>
          <w:rFonts w:ascii="Times New Roman" w:hAnsi="Times New Roman" w:cs="Times New Roman"/>
          <w:sz w:val="28"/>
          <w:szCs w:val="28"/>
          <w:lang w:eastAsia="ru-RU"/>
        </w:rPr>
        <w:t xml:space="preserve">округ главного, какими красками, </w:t>
      </w:r>
      <w:r w:rsidRPr="0037271A">
        <w:rPr>
          <w:rFonts w:ascii="Times New Roman" w:hAnsi="Times New Roman" w:cs="Times New Roman"/>
          <w:sz w:val="28"/>
          <w:szCs w:val="28"/>
          <w:lang w:eastAsia="ru-RU"/>
        </w:rPr>
        <w:t>на каком фоне?</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 Что будет особенно красивым?</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 Почему ты задумал в своей картине выделить именно это как самое красивое?</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Игровые элементы, стимулирующие желание ребёнка рассказать о понравившейся картине: «Кто расскажет лучше, интереснее?»</w:t>
      </w:r>
    </w:p>
    <w:p w:rsidR="0037271A" w:rsidRPr="00DB06E9" w:rsidRDefault="0037271A" w:rsidP="0037271A">
      <w:pPr>
        <w:rPr>
          <w:rFonts w:ascii="Times New Roman" w:hAnsi="Times New Roman" w:cs="Times New Roman"/>
          <w:b/>
          <w:sz w:val="28"/>
          <w:szCs w:val="28"/>
          <w:lang w:eastAsia="ru-RU"/>
        </w:rPr>
      </w:pPr>
      <w:r w:rsidRPr="0037271A">
        <w:rPr>
          <w:rFonts w:ascii="Times New Roman" w:hAnsi="Times New Roman" w:cs="Times New Roman"/>
          <w:sz w:val="28"/>
          <w:szCs w:val="28"/>
          <w:lang w:eastAsia="ru-RU"/>
        </w:rPr>
        <w:t xml:space="preserve">Необходимо обучать детей задавать вопросы, что свидетельствует о формирующихся у них определённой направленности взглядов, интереса к </w:t>
      </w:r>
      <w:r w:rsidRPr="00DB06E9">
        <w:rPr>
          <w:rFonts w:ascii="Times New Roman" w:hAnsi="Times New Roman" w:cs="Times New Roman"/>
          <w:sz w:val="28"/>
          <w:szCs w:val="28"/>
          <w:lang w:eastAsia="ru-RU"/>
        </w:rPr>
        <w:t>социальной жизни людей.</w:t>
      </w:r>
    </w:p>
    <w:p w:rsidR="0037271A" w:rsidRPr="00DB06E9" w:rsidRDefault="0037271A" w:rsidP="0037271A">
      <w:pPr>
        <w:rPr>
          <w:rFonts w:ascii="Times New Roman" w:hAnsi="Times New Roman" w:cs="Times New Roman"/>
          <w:b/>
          <w:sz w:val="28"/>
          <w:szCs w:val="28"/>
          <w:lang w:eastAsia="ru-RU"/>
        </w:rPr>
      </w:pPr>
      <w:r w:rsidRPr="00DB06E9">
        <w:rPr>
          <w:rFonts w:ascii="Times New Roman" w:hAnsi="Times New Roman" w:cs="Times New Roman"/>
          <w:b/>
          <w:sz w:val="28"/>
          <w:szCs w:val="28"/>
          <w:lang w:eastAsia="ru-RU"/>
        </w:rPr>
        <w:t>Требования к отбору картин</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Отбирая произведения для рассматривания с дошкольниками, необходимо чётко представлять, о чём картина, какую основную мысль выразил художник, для чего создано данное произведение, как передал содержание.</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 актуальность выраженного в жанровой живописи социального явления</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 произведения, посвящённые знаменитым событием и сезонным изменениям в природе</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 единство в восприятии содержания (что изображено) и средств выразительности (как выражено содержание)</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 колористическое решение (цветовой контраст)</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 композиционное решение</w:t>
      </w:r>
    </w:p>
    <w:p w:rsid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 эмоциональность произведения – чем эмоциональнее, ярче произведение, тем сильнее оно действует на чувства и сознание.</w:t>
      </w:r>
    </w:p>
    <w:p w:rsidR="00E31ADD" w:rsidRPr="0037271A" w:rsidRDefault="00E31ADD" w:rsidP="0037271A">
      <w:pPr>
        <w:rPr>
          <w:rFonts w:ascii="Times New Roman" w:hAnsi="Times New Roman" w:cs="Times New Roman"/>
          <w:sz w:val="28"/>
          <w:szCs w:val="28"/>
          <w:lang w:eastAsia="ru-RU"/>
        </w:rPr>
      </w:pPr>
    </w:p>
    <w:p w:rsidR="0037271A" w:rsidRPr="00A752B8" w:rsidRDefault="0037271A" w:rsidP="0037271A">
      <w:pPr>
        <w:rPr>
          <w:rFonts w:ascii="Times New Roman" w:hAnsi="Times New Roman" w:cs="Times New Roman"/>
          <w:b/>
          <w:sz w:val="24"/>
          <w:szCs w:val="28"/>
          <w:lang w:eastAsia="ru-RU"/>
        </w:rPr>
      </w:pPr>
      <w:r w:rsidRPr="00A752B8">
        <w:rPr>
          <w:rFonts w:ascii="Times New Roman" w:hAnsi="Times New Roman" w:cs="Times New Roman"/>
          <w:b/>
          <w:sz w:val="24"/>
          <w:szCs w:val="28"/>
          <w:lang w:eastAsia="ru-RU"/>
        </w:rPr>
        <w:t>КАК ЗНАКОМИТЬ ДЕТЕЙ С КНИЖНОЙ ГРАФИКОЙ</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Период дошкольного детства - один из самых благоприятных этапов в общении детей с изобразительным искусство, в развитии у них способностей к изобразительной деятельности. Книга - одно из первых произведений искусства, с которым он знакомится. Иллюстрации к книгам - самый распространенный вид изобразительного искусства, с которыми встречаются дети дошкольного возраста.</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Книжная графика для детей отличается от взрослой особым характером оформления – наглядностью, стройностью, занимательностью.</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lastRenderedPageBreak/>
        <w:t>Надо всегда помнить, что книга – это произведение искусства, подлинник, созданный рукой художника-мастера и вобравший в себя труд многих людей- писателя, редакторов, печатников. Относиться к книге следует бережно и с уважением и воспитывать это в детях с самого раннего возраста.</w:t>
      </w:r>
    </w:p>
    <w:p w:rsidR="0037271A" w:rsidRPr="0037271A" w:rsidRDefault="0037271A" w:rsidP="0037271A">
      <w:pPr>
        <w:rPr>
          <w:rFonts w:ascii="Times New Roman" w:hAnsi="Times New Roman" w:cs="Times New Roman"/>
          <w:sz w:val="28"/>
          <w:szCs w:val="28"/>
          <w:lang w:eastAsia="ru-RU"/>
        </w:rPr>
      </w:pP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Особенности восприятия детьми книжных иллюстраций</w:t>
      </w:r>
    </w:p>
    <w:p w:rsidR="0037271A" w:rsidRPr="0037271A" w:rsidRDefault="0037271A" w:rsidP="0037271A">
      <w:pPr>
        <w:rPr>
          <w:rFonts w:ascii="Times New Roman" w:hAnsi="Times New Roman" w:cs="Times New Roman"/>
          <w:sz w:val="28"/>
          <w:szCs w:val="28"/>
          <w:lang w:eastAsia="ru-RU"/>
        </w:rPr>
      </w:pP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Младший дошкольный возраст (2-3года)</w:t>
      </w:r>
    </w:p>
    <w:p w:rsidR="0037271A" w:rsidRPr="0037271A" w:rsidRDefault="0037271A" w:rsidP="0037271A">
      <w:pPr>
        <w:rPr>
          <w:rFonts w:ascii="Times New Roman" w:hAnsi="Times New Roman" w:cs="Times New Roman"/>
          <w:sz w:val="28"/>
          <w:szCs w:val="28"/>
          <w:lang w:eastAsia="ru-RU"/>
        </w:rPr>
      </w:pP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Основным видом деятельности детей 2-3 лет является игра с предметами. Учитывая это, взрослый предлагает ребенку книжку-раскладушку, книжку-ширму. Они вместе читают текст, рассматривают картинки, а потом включают ее в свою игру: строят из нее домик, заборчик, прячась за него и выглядывая.</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При рассматривании иллюстраций в книге большую роль играют вопросы взрослого: «Кто это?», «Какой он?». Если ответ на первый вопрос не вызывает у ребенка затруднений, то ответ на второй вопрос требует определенного описания как внешнего вида (большой или маленький, белый или красный, пушистый или мохнатый) так и эмоционального состояния героя (веселый, забавный, грустный, хитрый, мокрый, голосистый и т.д.).</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Вопросы взрослого заставляют ребенка внимательно вглядываться в образ, устанавливать некоторые связи (в том числе и собственными чувствами), делать несложные выводы, усиливая его эмоциональное отношение к изображаемому.</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При рассматривании картинки можно попросить малыша выполнить ряд игровых действий: «Погладить зайчика», «покормить цыплят», «прокричать как петушок», «промяукать как котенок». Спросить его: «Как мычит коровка?», «Как лает собачка?» и отвечая на поставленный вопрос, ребенок принимает позу, передавая состояние героя книжки.</w:t>
      </w:r>
    </w:p>
    <w:p w:rsidR="0037271A" w:rsidRPr="0037271A" w:rsidRDefault="0037271A" w:rsidP="0037271A">
      <w:pPr>
        <w:rPr>
          <w:rFonts w:ascii="Times New Roman" w:hAnsi="Times New Roman" w:cs="Times New Roman"/>
          <w:sz w:val="28"/>
          <w:szCs w:val="28"/>
          <w:lang w:eastAsia="ru-RU"/>
        </w:rPr>
      </w:pP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Младший дошкольный возраст (3-4года)</w:t>
      </w:r>
    </w:p>
    <w:p w:rsidR="0037271A" w:rsidRPr="0037271A" w:rsidRDefault="0037271A" w:rsidP="0037271A">
      <w:pPr>
        <w:rPr>
          <w:rFonts w:ascii="Times New Roman" w:hAnsi="Times New Roman" w:cs="Times New Roman"/>
          <w:sz w:val="28"/>
          <w:szCs w:val="28"/>
          <w:lang w:eastAsia="ru-RU"/>
        </w:rPr>
      </w:pP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Дети этого возраста очень любознательны: они хорошо знают основные цвета, формы, геометрические фигуры, активный словарь их резко возрастает, мышление из наглядно-действенного переходит в наглядно-образное, дети быстро развиваются, задают вопросы.</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lastRenderedPageBreak/>
        <w:t>Задача педагога на этом этапе - привлечь внимание малышей к книжке, заинтересовать рисунками-иллюстрациями, вызвать желание внимательно их рассматривать – «читать» рисунки, узнавать знакомые образы, эмоционально откликаться на них, испытывая радость и удовольствие от встречи с ними.</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При рассматривании рисунков в книге взрослый читает ребенку текст и помогает соотносить его с определенной картинкой, обращает внимание на некоторые средства художественной выразительности – форму (круглый), позу, жест (лежит, бежит, идет, несет, машет), фактуру поверхности (пушистый, лохматый), цвет, положение в пространстве, подражает голосам животных, движениям зверей и птиц.</w:t>
      </w:r>
    </w:p>
    <w:p w:rsidR="0037271A" w:rsidRPr="0037271A" w:rsidRDefault="0037271A" w:rsidP="0037271A">
      <w:pPr>
        <w:rPr>
          <w:rFonts w:ascii="Times New Roman" w:hAnsi="Times New Roman" w:cs="Times New Roman"/>
          <w:sz w:val="28"/>
          <w:szCs w:val="28"/>
          <w:lang w:eastAsia="ru-RU"/>
        </w:rPr>
      </w:pP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Средний дошкольный возраст 4-5 лет</w:t>
      </w:r>
    </w:p>
    <w:p w:rsidR="0037271A" w:rsidRPr="0037271A" w:rsidRDefault="0037271A" w:rsidP="0037271A">
      <w:pPr>
        <w:rPr>
          <w:rFonts w:ascii="Times New Roman" w:hAnsi="Times New Roman" w:cs="Times New Roman"/>
          <w:sz w:val="28"/>
          <w:szCs w:val="28"/>
          <w:lang w:eastAsia="ru-RU"/>
        </w:rPr>
      </w:pP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В средней группе педагог продолжает развивать у детей интерес к книге и книжной иллюстрации, формировать радость от общения с книгой, ожидание встречи с ней, эмоциональный отклик на ее содержание, настроение героев, сопереживание им, бережное отношение к книге.</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Педагог подводит детей к пониманию того, что рисунок связан с текстом, поясняет его, наглядно показывает происходящие события, героев и дает оценку их поступкам. Продолжается работа по внимательному рассматриванию иллюстраций, умению видеть и узнавать заключенные в ней образы. Также обращается внимание на средства выразительности, с помощью которых художник создает образ, передает свое отношение к нему; на рисунок, отражающий характер героя через изображение формы, строения, позы, движения, жеста, мимики.</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В этом возрасте дети знакомятся с цветом как средством передачи эмоционального состояния героя, сезонных и суточных изменений в природе. Ребенку необходимо показать: где и как художник рисует главного героя, как рисунок сопровождает текст, поясняет его, рассказать о роли иллюстрации в книге и что рисует иллюстрацию художник иллюстратор.</w:t>
      </w:r>
    </w:p>
    <w:p w:rsidR="0037271A" w:rsidRPr="0037271A" w:rsidRDefault="0037271A" w:rsidP="0037271A">
      <w:pPr>
        <w:rPr>
          <w:rFonts w:ascii="Times New Roman" w:hAnsi="Times New Roman" w:cs="Times New Roman"/>
          <w:sz w:val="28"/>
          <w:szCs w:val="28"/>
          <w:lang w:eastAsia="ru-RU"/>
        </w:rPr>
      </w:pP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Старший дошкольный возраст (6-7 лет)</w:t>
      </w:r>
    </w:p>
    <w:p w:rsidR="0037271A" w:rsidRPr="0037271A" w:rsidRDefault="0037271A" w:rsidP="0037271A">
      <w:pPr>
        <w:rPr>
          <w:rFonts w:ascii="Times New Roman" w:hAnsi="Times New Roman" w:cs="Times New Roman"/>
          <w:sz w:val="28"/>
          <w:szCs w:val="28"/>
          <w:lang w:eastAsia="ru-RU"/>
        </w:rPr>
      </w:pP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 xml:space="preserve">Если в младшем и среднем дошкольном возрасте педагоги проводили целенаправленную и систематическую работу по ознакомлению детей с книжной графикой, то к шести годам у детей будет сформирован устойчивый </w:t>
      </w:r>
      <w:r w:rsidRPr="0037271A">
        <w:rPr>
          <w:rFonts w:ascii="Times New Roman" w:hAnsi="Times New Roman" w:cs="Times New Roman"/>
          <w:sz w:val="28"/>
          <w:szCs w:val="28"/>
          <w:lang w:eastAsia="ru-RU"/>
        </w:rPr>
        <w:lastRenderedPageBreak/>
        <w:t xml:space="preserve">интерес к данной теме и будет выработано желание постоянно общаться с книгой, изучать ее, пытаться самостоятельно читать. Педагоги должны поддерживать этот интерес, сопереживать героям, соотносить их чувства с чувствами ребенка, переносить их на свой маленький жизненный опыт, учить сравнивать похожие ситуации и думать: а как бы я поступил, </w:t>
      </w:r>
      <w:proofErr w:type="gramStart"/>
      <w:r w:rsidRPr="0037271A">
        <w:rPr>
          <w:rFonts w:ascii="Times New Roman" w:hAnsi="Times New Roman" w:cs="Times New Roman"/>
          <w:sz w:val="28"/>
          <w:szCs w:val="28"/>
          <w:lang w:eastAsia="ru-RU"/>
        </w:rPr>
        <w:t>а</w:t>
      </w:r>
      <w:proofErr w:type="gramEnd"/>
      <w:r w:rsidRPr="0037271A">
        <w:rPr>
          <w:rFonts w:ascii="Times New Roman" w:hAnsi="Times New Roman" w:cs="Times New Roman"/>
          <w:sz w:val="28"/>
          <w:szCs w:val="28"/>
          <w:lang w:eastAsia="ru-RU"/>
        </w:rPr>
        <w:t xml:space="preserve"> чтобы я сделал? Всем этим дети делятся со взрослыми и сверстниками.</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Шестилетним детям знакомы такие средства выразительности книжной графики как рисунок и цвет. Педагог знакомит их с выразительностью формы – контура, силуэта, созданных с помощью линий, штрихов, пятен, точек и передающих характер образа (его позы, движения, жесты) и колорита (цвета, цветосочетания), которые помогают понять ребенку настроение героя, его эмоциональное состояние, о времени суток, сезоне, погоде, географическом положении местности.</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Дети продолжают знакомиться с разными типами макетов книг: книга-образ, книга-альбом, книга-театр, книга-тетрадь и можно обратить их внимание на индивидуальную творческую манеру того или иного художника в иллюстрировании определенных ж</w:t>
      </w:r>
      <w:r w:rsidR="00DB06E9">
        <w:rPr>
          <w:rFonts w:ascii="Times New Roman" w:hAnsi="Times New Roman" w:cs="Times New Roman"/>
          <w:sz w:val="28"/>
          <w:szCs w:val="28"/>
          <w:lang w:eastAsia="ru-RU"/>
        </w:rPr>
        <w:t>анров литературных произведений.</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Педагог должен способствовать тому, чтобы накопленные детьми знания выливались в детские суждения, размышления, отношения ко всему увиденному и услышанному и использовались в их собственном творчестве.</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Методика ознакомления детей с книжной иллюстрацией (в разных возрастных группах)</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 xml:space="preserve">В первой младшей группе воспитатель показывает двум-трем сидящим перед нею детям картинки к уже известной им </w:t>
      </w:r>
      <w:proofErr w:type="spellStart"/>
      <w:r w:rsidRPr="0037271A">
        <w:rPr>
          <w:rFonts w:ascii="Times New Roman" w:hAnsi="Times New Roman" w:cs="Times New Roman"/>
          <w:sz w:val="28"/>
          <w:szCs w:val="28"/>
          <w:lang w:eastAsia="ru-RU"/>
        </w:rPr>
        <w:t>потешке</w:t>
      </w:r>
      <w:proofErr w:type="spellEnd"/>
      <w:r w:rsidRPr="0037271A">
        <w:rPr>
          <w:rFonts w:ascii="Times New Roman" w:hAnsi="Times New Roman" w:cs="Times New Roman"/>
          <w:sz w:val="28"/>
          <w:szCs w:val="28"/>
          <w:lang w:eastAsia="ru-RU"/>
        </w:rPr>
        <w:t xml:space="preserve"> "Петушок, петушок, золото</w:t>
      </w:r>
      <w:r w:rsidR="00DB06E9">
        <w:rPr>
          <w:rFonts w:ascii="Times New Roman" w:hAnsi="Times New Roman" w:cs="Times New Roman"/>
          <w:sz w:val="28"/>
          <w:szCs w:val="28"/>
          <w:lang w:eastAsia="ru-RU"/>
        </w:rPr>
        <w:t xml:space="preserve">й гребешок!" </w:t>
      </w:r>
      <w:r w:rsidRPr="0037271A">
        <w:rPr>
          <w:rFonts w:ascii="Times New Roman" w:hAnsi="Times New Roman" w:cs="Times New Roman"/>
          <w:sz w:val="28"/>
          <w:szCs w:val="28"/>
          <w:lang w:eastAsia="ru-RU"/>
        </w:rPr>
        <w:t>и обращается то к одному, то к другому ребенку с вопросами:</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Ниночка, покажи, где петушок. Дотронься до него пальчиком. (Девочка показывает)</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Вот петушок - золотой гребешок. А теперь ты, Витя, покажи, где у него гребешок. (Мальчик указывает)</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Вот у петушка гребень на голове, золотой гребешок! Теперь посмотрим и сравним картинки: на одной петушок клюет зернышки, а на другой поет. Саша, покажи картинку, где петушок поет. (Мальчик находит)</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Более сложная для детей работа - называние персонажа, предмета, его части, указанных воспитателем на картинке (эта работа связывается с "сочинением" по картинке).</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lastRenderedPageBreak/>
        <w:t>Этот прием называния указанных воспитателем на картинках персонажей и вещей часто облегчается тем, что педагог сам показывает картинки-иллюстрации непосредственно в процессе чтения.</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В младшем дошкольном возрасте у детей воспитывается любовь к книге и иллюстрации, умение сосредоточивать внимание на тексте, слушать его до конца, понимать содержание и эмоционально откликаться на него. У малышей формируют навык совместного слушания, умения отвечать на вопросы, бережное отношения к книгам.</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В очень редких случаях малыши смотрят картины молча. Воспитатель должен поддерживать разговоры детей, учить их правильно называть предметы и некоторые их характерные признаки, помогая лучше понять содержание картины. Рассматривая картинки</w:t>
      </w:r>
      <w:r w:rsidR="00DB06E9">
        <w:rPr>
          <w:rFonts w:ascii="Times New Roman" w:hAnsi="Times New Roman" w:cs="Times New Roman"/>
          <w:sz w:val="28"/>
          <w:szCs w:val="28"/>
          <w:lang w:eastAsia="ru-RU"/>
        </w:rPr>
        <w:t>,</w:t>
      </w:r>
      <w:r w:rsidRPr="0037271A">
        <w:rPr>
          <w:rFonts w:ascii="Times New Roman" w:hAnsi="Times New Roman" w:cs="Times New Roman"/>
          <w:sz w:val="28"/>
          <w:szCs w:val="28"/>
          <w:lang w:eastAsia="ru-RU"/>
        </w:rPr>
        <w:t xml:space="preserve"> дети интересуются, что изображено, узнают знакомые предметы и явления, знакомятся с теми, которых ранее не знали.</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Во второй младшей группе следует расчленять зрительное и слуховое восприятие. Если "герой" не знаком детям, то педагог с детьми внимательно рассматривает картинку, а уж затем слушают рассказ об увиденном. Воспитатель сначала читает весь рассказ целиком, а при повторном чтении, показывает детям картинки, изображающие "героев" рассказа в соответствующих ситуациях. Затем он раздает детям книжки, чтобы они сами могли еще раз рассмотреть рисунки. После того как картинки рассмотрены, рассказ читается еще раз без обращения к иллюстрациям.</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Занимаясь с детьми 3-4 лет, важно привлечь их внимание к картине. Один из приемов, при помощи которого можно заинтересовать малыша содержанием картин, это предложить ему поставить себя на место того, кто является действующим лицом в картине. Ребенок становится героем интересного для него события и с увлечением начинает рассказывать про самого себя.</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В среднем возрасте происходят некоторые изменения в понимании и осмыслении текста, что связано с расширением опыта ребенка. Дети устанавливают простые причинные связи в сюжете, в целом правильно оценивают поступки персонажей. У ребенка пяти лет возникает пристальный интерес к содержанию произведения, к постижению его внутреннего смысла.</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 xml:space="preserve">С детьми рассматривают картинки-иллюстрации приемом соотнесения фраз текста с рисунками. Например, перед повторным чтением сказки "Гуси-лебеди" дети пятого года жизни рассматривают картинки в книжке-игрушке (панораме). Работа воспитателя на занятиях по рассматриванию данной книжки-панорамы может состоять в том, что он читает крошечный отрывок (естественно, такой, к которому есть иллюстрация) и просит ребенка показать картинку, соответствующую прочитанному. Но возможен и </w:t>
      </w:r>
      <w:r w:rsidRPr="0037271A">
        <w:rPr>
          <w:rFonts w:ascii="Times New Roman" w:hAnsi="Times New Roman" w:cs="Times New Roman"/>
          <w:sz w:val="28"/>
          <w:szCs w:val="28"/>
          <w:lang w:eastAsia="ru-RU"/>
        </w:rPr>
        <w:lastRenderedPageBreak/>
        <w:t>обратный вариант: педагог показывает картинку и просит ребенка вспомнить, какой момент из сказки здесь изображен.</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В старшем дошкольном возрасте дети начинают осознавать события, которых не было в их личном опыте, их интересуют не только поступки героя, но и мотивы поступков, переживания, чувства. Они способны иногда улавливать подтекст. Эмоциональное отношение к героям возникает на основе осмысления ребенком всей картины произведения и учета всех характеристик героя.</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 xml:space="preserve">Работа в старшей </w:t>
      </w:r>
      <w:r w:rsidR="00DB06E9">
        <w:rPr>
          <w:rFonts w:ascii="Times New Roman" w:hAnsi="Times New Roman" w:cs="Times New Roman"/>
          <w:sz w:val="28"/>
          <w:szCs w:val="28"/>
          <w:lang w:eastAsia="ru-RU"/>
        </w:rPr>
        <w:t>под</w:t>
      </w:r>
      <w:r w:rsidRPr="0037271A">
        <w:rPr>
          <w:rFonts w:ascii="Times New Roman" w:hAnsi="Times New Roman" w:cs="Times New Roman"/>
          <w:sz w:val="28"/>
          <w:szCs w:val="28"/>
          <w:lang w:eastAsia="ru-RU"/>
        </w:rPr>
        <w:t>группе направлена на развитие эстетического вкуса: детей учат понимать содержание художественного произведения, замысел художника, некоторые средства выразительности, присущие разным видам искусства.</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 xml:space="preserve">В подготовительной </w:t>
      </w:r>
      <w:r w:rsidR="00DB06E9">
        <w:rPr>
          <w:rFonts w:ascii="Times New Roman" w:hAnsi="Times New Roman" w:cs="Times New Roman"/>
          <w:sz w:val="28"/>
          <w:szCs w:val="28"/>
          <w:lang w:eastAsia="ru-RU"/>
        </w:rPr>
        <w:t>под</w:t>
      </w:r>
      <w:r w:rsidRPr="0037271A">
        <w:rPr>
          <w:rFonts w:ascii="Times New Roman" w:hAnsi="Times New Roman" w:cs="Times New Roman"/>
          <w:sz w:val="28"/>
          <w:szCs w:val="28"/>
          <w:lang w:eastAsia="ru-RU"/>
        </w:rPr>
        <w:t>группе дети уже способны оценивать картинки-иллюстрации: отвечать на вопросы ("Понравилась или не понравилась картинка?", "Почему?"). Оценка различных иллюстраций детьми становится более обоснованной, если их приучить рассматривать и сравнивать иллюстрации разных художников к одному и тому же литературному произведению.</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Старшие дошкольники приобретают умение воспринимать произведения различного содержания, а не только те, в которых имеется занимательный сюжет, изображено какое-то действие. Вместе с тем и сюжетную картину они способны теперь воспринимать иначе, чем в более младшем возрасте, - о многом они могут догадаться, многое вообразить; помогают получаемые детьми знания и новые представления о явлениях жизни.</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Книжная иллюстрация позволяет подвести детей к углубленному восприятию содержания текста. Большую роль при этом играют вопросы воспитателя, устанавливающие связь между содержанием картины и прослушанным текстом. Педагог помогает детям делать несложные выводы, обобщения, обращает их внимание на главное.</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Используются словесные методические приемы в сочетании с наглядными:</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знакомство с писателем: демонстрация портрета, рассказ о его творчестве, рассматривание книг, иллюстраций к ним;</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t>В возрасте 6-7 лет механизм понимания содержательной стороны связного текста, отличающейся наглядностью, уже вполне сформирован.</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br/>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lastRenderedPageBreak/>
        <w:t xml:space="preserve">Детей дошкольного возраста надо знакомить с произведениями живописи. «Восприятие искусства - активный процесс, в который входят и двигательные моменты (ритм), и эмоциональное переживание, и «мыслительное </w:t>
      </w:r>
      <w:proofErr w:type="spellStart"/>
      <w:r w:rsidRPr="0037271A">
        <w:rPr>
          <w:rFonts w:ascii="Times New Roman" w:hAnsi="Times New Roman" w:cs="Times New Roman"/>
          <w:sz w:val="28"/>
          <w:szCs w:val="28"/>
          <w:lang w:eastAsia="ru-RU"/>
        </w:rPr>
        <w:t>действование</w:t>
      </w:r>
      <w:proofErr w:type="spellEnd"/>
      <w:r w:rsidRPr="0037271A">
        <w:rPr>
          <w:rFonts w:ascii="Times New Roman" w:hAnsi="Times New Roman" w:cs="Times New Roman"/>
          <w:sz w:val="28"/>
          <w:szCs w:val="28"/>
          <w:lang w:eastAsia="ru-RU"/>
        </w:rPr>
        <w:t>», которое имеет особенно большое значение в дошкольном возрасте».</w:t>
      </w:r>
    </w:p>
    <w:p w:rsidR="0037271A" w:rsidRPr="0037271A" w:rsidRDefault="0037271A" w:rsidP="0037271A">
      <w:pPr>
        <w:rPr>
          <w:rFonts w:ascii="Times New Roman" w:hAnsi="Times New Roman" w:cs="Times New Roman"/>
          <w:sz w:val="28"/>
          <w:szCs w:val="28"/>
          <w:lang w:eastAsia="ru-RU"/>
        </w:rPr>
      </w:pPr>
      <w:r w:rsidRPr="0037271A">
        <w:rPr>
          <w:rFonts w:ascii="Times New Roman" w:hAnsi="Times New Roman" w:cs="Times New Roman"/>
          <w:sz w:val="28"/>
          <w:szCs w:val="28"/>
          <w:lang w:eastAsia="ru-RU"/>
        </w:rPr>
        <w:br/>
      </w:r>
    </w:p>
    <w:p w:rsidR="00992A1A" w:rsidRDefault="0080177E"/>
    <w:sectPr w:rsidR="00992A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BE2A6B"/>
    <w:multiLevelType w:val="multilevel"/>
    <w:tmpl w:val="08A4F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8D3"/>
    <w:rsid w:val="00230A62"/>
    <w:rsid w:val="0037271A"/>
    <w:rsid w:val="004C7246"/>
    <w:rsid w:val="0080177E"/>
    <w:rsid w:val="00917677"/>
    <w:rsid w:val="00A478D3"/>
    <w:rsid w:val="00A752B8"/>
    <w:rsid w:val="00DB06E9"/>
    <w:rsid w:val="00E31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16C35"/>
  <w15:chartTrackingRefBased/>
  <w15:docId w15:val="{324A7959-E2AE-46D1-9DCC-6282DBB01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04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16</Pages>
  <Words>4461</Words>
  <Characters>25432</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2022-11-22T06:45:00Z</dcterms:created>
  <dcterms:modified xsi:type="dcterms:W3CDTF">2022-11-22T09:44:00Z</dcterms:modified>
</cp:coreProperties>
</file>